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232A5E95" w:rsidR="002F0B88" w:rsidRDefault="00C00D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53799257" w:rsidR="002F0B88" w:rsidRDefault="0022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75CDDFE7" w:rsidR="002F0B88" w:rsidRDefault="00D57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23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3E7A84">
        <w:rPr>
          <w:rFonts w:ascii="Times New Roman" w:eastAsia="Times New Roman" w:hAnsi="Times New Roman" w:cs="Times New Roman"/>
          <w:sz w:val="24"/>
        </w:rPr>
        <w:t>10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3E7A84">
        <w:rPr>
          <w:rFonts w:ascii="Times New Roman" w:eastAsia="Times New Roman" w:hAnsi="Times New Roman" w:cs="Times New Roman"/>
          <w:sz w:val="24"/>
        </w:rPr>
        <w:t>a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EAE44FB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0E992A94" w14:textId="07F1825F" w:rsidR="00C00D28" w:rsidRP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00D28"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57232C3C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7B64DCB3" w14:textId="6AADC3A0" w:rsidR="00C00D28" w:rsidRP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9CE1CA3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EE38D70" w14:textId="5B266135" w:rsidR="002F0B88" w:rsidRPr="00C00D28" w:rsidRDefault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00D28">
        <w:rPr>
          <w:rFonts w:ascii="Times New Roman" w:eastAsia="Times New Roman" w:hAnsi="Times New Roman" w:cs="Times New Roman"/>
          <w:bCs/>
          <w:sz w:val="24"/>
        </w:rPr>
        <w:t>All present with Trustee Vollbrecht arriving at 2:02 pm</w:t>
      </w:r>
    </w:p>
    <w:p w14:paraId="6A6C101C" w14:textId="77777777" w:rsidR="00C00D28" w:rsidRDefault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4EB2F004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41AEAE3B" w14:textId="07DE0DA7" w:rsidR="00C00D28" w:rsidRP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00D28">
        <w:rPr>
          <w:rFonts w:ascii="Times New Roman" w:eastAsia="Times New Roman" w:hAnsi="Times New Roman" w:cs="Times New Roman"/>
          <w:bCs/>
          <w:sz w:val="24"/>
        </w:rPr>
        <w:t>A motion to approve the agenda, moving Open Session to after Closed Session, was made by Trustee Penko, seconded by Trustee Wolter. Motion carried 5/0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2573664C" w:rsidR="002F0B88" w:rsidRDefault="000C7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 anonymous letter was received and considered for later review 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0D71974D" w:rsidR="00581874" w:rsidRDefault="00C00D28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Vollbrecht, seconded by Trustee Wolter. Motion carried 5/0.</w:t>
      </w:r>
    </w:p>
    <w:p w14:paraId="7586CE4C" w14:textId="77777777" w:rsidR="00C00D28" w:rsidRPr="00C03305" w:rsidRDefault="00C00D28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16CCCD8A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1D206D">
        <w:rPr>
          <w:rFonts w:ascii="Times New Roman" w:eastAsia="Times New Roman" w:hAnsi="Times New Roman" w:cs="Times New Roman"/>
          <w:sz w:val="24"/>
        </w:rPr>
        <w:t>Audit 20</w:t>
      </w:r>
      <w:r w:rsidR="00AA1513">
        <w:rPr>
          <w:rFonts w:ascii="Times New Roman" w:eastAsia="Times New Roman" w:hAnsi="Times New Roman" w:cs="Times New Roman"/>
          <w:sz w:val="24"/>
        </w:rPr>
        <w:t>20</w:t>
      </w:r>
    </w:p>
    <w:p w14:paraId="5E9567A2" w14:textId="79A90660" w:rsidR="003B69B9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approve </w:t>
      </w:r>
      <w:r w:rsidR="001D206D">
        <w:rPr>
          <w:rFonts w:ascii="Times New Roman" w:eastAsia="Times New Roman" w:hAnsi="Times New Roman" w:cs="Times New Roman"/>
          <w:sz w:val="24"/>
        </w:rPr>
        <w:t>the financial audit of 20</w:t>
      </w:r>
      <w:r w:rsidR="00AA1513">
        <w:rPr>
          <w:rFonts w:ascii="Times New Roman" w:eastAsia="Times New Roman" w:hAnsi="Times New Roman" w:cs="Times New Roman"/>
          <w:sz w:val="24"/>
        </w:rPr>
        <w:t>20 be</w:t>
      </w:r>
      <w:r w:rsidR="001D206D">
        <w:rPr>
          <w:rFonts w:ascii="Times New Roman" w:eastAsia="Times New Roman" w:hAnsi="Times New Roman" w:cs="Times New Roman"/>
          <w:sz w:val="24"/>
        </w:rPr>
        <w:t xml:space="preserve"> prepared by Nigro and </w:t>
      </w:r>
    </w:p>
    <w:p w14:paraId="1F06AC90" w14:textId="2F8952B2" w:rsidR="00C00D28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Nigro. </w:t>
      </w:r>
    </w:p>
    <w:p w14:paraId="4236444A" w14:textId="78778C3E" w:rsid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Nigro and Nigro was made by Trustee McConnell, seconded by Trustee Wolter. Motion carried 5/0.</w:t>
      </w:r>
    </w:p>
    <w:p w14:paraId="1D4C2E25" w14:textId="77777777" w:rsid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8F44984" w14:textId="4954492F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2.   </w:t>
      </w:r>
      <w:r w:rsidR="00CF1FD2">
        <w:rPr>
          <w:rFonts w:ascii="Times New Roman" w:eastAsia="Times New Roman" w:hAnsi="Times New Roman" w:cs="Times New Roman"/>
          <w:sz w:val="24"/>
        </w:rPr>
        <w:t>Decoration Policy</w:t>
      </w:r>
    </w:p>
    <w:p w14:paraId="3DE03E04" w14:textId="0E931298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approve </w:t>
      </w:r>
      <w:r w:rsidR="00CE3CFB">
        <w:rPr>
          <w:rFonts w:ascii="Times New Roman" w:eastAsia="Times New Roman" w:hAnsi="Times New Roman" w:cs="Times New Roman"/>
          <w:sz w:val="24"/>
        </w:rPr>
        <w:t>the addition to our decoration policy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3CF9D5" w14:textId="507B8B9F" w:rsidR="00C00D28" w:rsidRDefault="00C00D28" w:rsidP="00C00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Decoration Policy as amended was made by Trustee Vollbrecht, seconded by Trustee McConnell. Motion carried 5/0.</w:t>
      </w:r>
    </w:p>
    <w:p w14:paraId="65728C50" w14:textId="77777777" w:rsidR="00C00D28" w:rsidRDefault="00C00D2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9FB0B0" w14:textId="01E5C37A" w:rsidR="00977BFD" w:rsidRDefault="00977BF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3.   Open Session</w:t>
      </w:r>
    </w:p>
    <w:p w14:paraId="6688C7B4" w14:textId="2EA83B96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1. District Manager employment agreement amendment compensation adjustment</w:t>
      </w:r>
    </w:p>
    <w:p w14:paraId="0702C7C1" w14:textId="13056FD9" w:rsidR="00C00D28" w:rsidRDefault="00C00D2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Moved to after the Closed Session.</w:t>
      </w:r>
    </w:p>
    <w:p w14:paraId="52A099D8" w14:textId="77777777" w:rsidR="00C00D28" w:rsidRDefault="00C00D28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19F310" w14:textId="325F9E04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E3CFB">
        <w:rPr>
          <w:rFonts w:ascii="Times New Roman" w:eastAsia="Times New Roman" w:hAnsi="Times New Roman" w:cs="Times New Roman"/>
          <w:sz w:val="24"/>
        </w:rPr>
        <w:t>4.   Annual Budget</w:t>
      </w:r>
    </w:p>
    <w:p w14:paraId="193DDB78" w14:textId="677958EE" w:rsidR="00CE3CFB" w:rsidRDefault="00CE3CF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approve the annual budget for fiscal year 2020-2021</w:t>
      </w:r>
    </w:p>
    <w:p w14:paraId="35557D93" w14:textId="5FB53CD0" w:rsidR="004F4467" w:rsidRDefault="004F4467" w:rsidP="004F44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Annual Budget was made by Trustee McConnell, seconded by Trustee Penko. Motion carried 5/0.</w:t>
      </w:r>
    </w:p>
    <w:p w14:paraId="3379B8D9" w14:textId="77777777" w:rsidR="004F4467" w:rsidRDefault="004F4467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BEE88D" w14:textId="0E4E5A5C" w:rsidR="00CE3CFB" w:rsidRDefault="00CE3CF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5.   Stifel</w:t>
      </w:r>
    </w:p>
    <w:p w14:paraId="6EED224F" w14:textId="5EE5A2EB" w:rsidR="00CE3CFB" w:rsidRDefault="00CE3CF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decide if we should transfer our investment funds from Wells </w:t>
      </w:r>
    </w:p>
    <w:p w14:paraId="2AA7EF1C" w14:textId="6DE0C517" w:rsidR="00CE3CFB" w:rsidRDefault="00CE3CFB" w:rsidP="004F4467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Fargo to Stifel. </w:t>
      </w:r>
    </w:p>
    <w:p w14:paraId="62F5FF96" w14:textId="6FFC47F1" w:rsidR="004F4467" w:rsidRDefault="004F4467" w:rsidP="004F44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Wells Fargo investment funds to Stifel was made by Trustee Penko, seconded by Trustee McConnell. Motion carried 4/1 Trustee Seymour against</w:t>
      </w:r>
    </w:p>
    <w:p w14:paraId="3D5B60F5" w14:textId="75A35D95" w:rsidR="004F4467" w:rsidRDefault="004F4467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57283CB0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D05ED" w14:textId="01708D9B" w:rsidR="000C7B33" w:rsidRDefault="000C7B33" w:rsidP="000C7B3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Nothing to add to these reports 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84EBA46" w14:textId="05FBDD5A" w:rsidR="00DB1F65" w:rsidRDefault="00AA1513" w:rsidP="00372D0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Painting the office and pictures </w:t>
      </w:r>
      <w:r w:rsidR="009B05D7">
        <w:rPr>
          <w:rFonts w:ascii="Times New Roman" w:eastAsia="Times New Roman" w:hAnsi="Times New Roman" w:cs="Times New Roman"/>
          <w:bCs/>
          <w:sz w:val="24"/>
          <w:szCs w:val="24"/>
        </w:rPr>
        <w:t xml:space="preserve">for office </w:t>
      </w:r>
    </w:p>
    <w:p w14:paraId="33B01AAB" w14:textId="050ED448" w:rsidR="00372D0E" w:rsidRPr="00DB1F65" w:rsidRDefault="00372D0E" w:rsidP="00372D0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Trustee McConnell and Trustee Penko want to be included in these decisions.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1BF6F665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6C574CAB" w14:textId="278D0E7A" w:rsidR="00372D0E" w:rsidRPr="00372D0E" w:rsidRDefault="00372D0E" w:rsidP="00372D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72D0E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345B4FC0" w:rsidR="002F0B88" w:rsidRPr="00372D0E" w:rsidRDefault="00F22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Trustees asked when they are to renew</w:t>
      </w:r>
      <w:r w:rsidR="00EF0DF2">
        <w:rPr>
          <w:rFonts w:ascii="Times New Roman" w:eastAsia="Times New Roman" w:hAnsi="Times New Roman" w:cs="Times New Roman"/>
          <w:bCs/>
          <w:sz w:val="24"/>
        </w:rPr>
        <w:t xml:space="preserve"> their current positions </w:t>
      </w:r>
    </w:p>
    <w:p w14:paraId="44ABA9A4" w14:textId="77777777" w:rsidR="00372D0E" w:rsidRDefault="00372D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1A5D4692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07691374" w14:textId="39909A02" w:rsidR="00F22730" w:rsidRPr="00F22730" w:rsidRDefault="00F22730" w:rsidP="00F22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2273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77D85A1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4204C69A" w14:textId="2E835575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 Public Employee appointment (Government Code Section 54957(B))</w:t>
      </w:r>
    </w:p>
    <w:p w14:paraId="7F7228D1" w14:textId="7B7109CD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6A5EDA">
        <w:rPr>
          <w:rFonts w:ascii="Times New Roman" w:eastAsia="Times New Roman" w:hAnsi="Times New Roman" w:cs="Times New Roman"/>
          <w:bCs/>
          <w:sz w:val="24"/>
        </w:rPr>
        <w:t>Position: District Manager</w:t>
      </w:r>
    </w:p>
    <w:p w14:paraId="3A91FDD3" w14:textId="7BA1319D" w:rsidR="00F22730" w:rsidRDefault="00E33FCE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 reportable action was taken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71F94147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024A3AB5" w14:textId="26C93AAF" w:rsidR="00E33FCE" w:rsidRDefault="00AF1507" w:rsidP="00E33F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F150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10DD0BA4" w14:textId="0B1451AC" w:rsidR="00AF1507" w:rsidRDefault="00AF1507" w:rsidP="00E33F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58DE4B7" w14:textId="77777777" w:rsidR="00AF1507" w:rsidRPr="00AF1507" w:rsidRDefault="00AF1507" w:rsidP="00E33F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1E0DADD" w14:textId="77777777" w:rsidR="00AF1507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</w:p>
    <w:p w14:paraId="50782B6A" w14:textId="77777777" w:rsidR="00AF1507" w:rsidRDefault="00AF1507" w:rsidP="00AF15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CB19555" w14:textId="46F3C352" w:rsidR="002F0B88" w:rsidRDefault="00AF15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Regular Board meeting will be held on </w:t>
      </w:r>
      <w:r w:rsidR="00EF3E2B">
        <w:rPr>
          <w:rFonts w:ascii="Times New Roman" w:eastAsia="Times New Roman" w:hAnsi="Times New Roman" w:cs="Times New Roman"/>
          <w:sz w:val="24"/>
        </w:rPr>
        <w:t>Ju</w:t>
      </w:r>
      <w:r w:rsidR="00D5740F">
        <w:rPr>
          <w:rFonts w:ascii="Times New Roman" w:eastAsia="Times New Roman" w:hAnsi="Times New Roman" w:cs="Times New Roman"/>
          <w:sz w:val="24"/>
        </w:rPr>
        <w:t>ly 28</w:t>
      </w:r>
      <w:r w:rsidR="00EF3E2B">
        <w:rPr>
          <w:rFonts w:ascii="Times New Roman" w:eastAsia="Times New Roman" w:hAnsi="Times New Roman" w:cs="Times New Roman"/>
          <w:sz w:val="24"/>
        </w:rPr>
        <w:t>, 2020</w:t>
      </w:r>
      <w:r>
        <w:rPr>
          <w:rFonts w:ascii="Times New Roman" w:eastAsia="Times New Roman" w:hAnsi="Times New Roman" w:cs="Times New Roman"/>
          <w:sz w:val="24"/>
        </w:rPr>
        <w:t xml:space="preserve"> at 2:00 pm</w:t>
      </w:r>
    </w:p>
    <w:p w14:paraId="109903B3" w14:textId="77777777" w:rsidR="00D90956" w:rsidRDefault="00D90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4F8C00EB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490C194D" w14:textId="2EB22A38" w:rsidR="00AF1507" w:rsidRPr="00D90956" w:rsidRDefault="00D90956" w:rsidP="00D90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90956">
        <w:rPr>
          <w:rFonts w:ascii="Times New Roman" w:eastAsia="Times New Roman" w:hAnsi="Times New Roman" w:cs="Times New Roman"/>
          <w:bCs/>
          <w:sz w:val="24"/>
        </w:rPr>
        <w:t>With no further business to attend to Chair Seymour adjourned the meeting at 4:13 pm</w:t>
      </w:r>
    </w:p>
    <w:p w14:paraId="7E4B96AC" w14:textId="206EAD90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1051EFD" w14:textId="4C82BA28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E2C8019" w14:textId="2DE0A308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1DDB48C5" w14:textId="00835F66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AEF7783" w14:textId="114171A0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 Baker</w:t>
      </w:r>
    </w:p>
    <w:p w14:paraId="16B0BCB4" w14:textId="7B3CF1C8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District Manager</w:t>
      </w:r>
    </w:p>
    <w:p w14:paraId="6C147E83" w14:textId="69466757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CF76945" w14:textId="4888214D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297258F2" w14:textId="3665F127" w:rsidR="00D90956" w:rsidRDefault="00D909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Assistant</w:t>
      </w:r>
    </w:p>
    <w:sectPr w:rsidR="00D90956" w:rsidSect="00576F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2C157" w14:textId="77777777" w:rsidR="00CE03DF" w:rsidRDefault="00CE03DF" w:rsidP="00C00D28">
      <w:pPr>
        <w:spacing w:after="0" w:line="240" w:lineRule="auto"/>
      </w:pPr>
      <w:r>
        <w:separator/>
      </w:r>
    </w:p>
  </w:endnote>
  <w:endnote w:type="continuationSeparator" w:id="0">
    <w:p w14:paraId="24DB74F1" w14:textId="77777777" w:rsidR="00CE03DF" w:rsidRDefault="00CE03DF" w:rsidP="00C0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2A1C4" w14:textId="77777777" w:rsidR="00CE03DF" w:rsidRDefault="00CE03DF" w:rsidP="00C00D28">
      <w:pPr>
        <w:spacing w:after="0" w:line="240" w:lineRule="auto"/>
      </w:pPr>
      <w:r>
        <w:separator/>
      </w:r>
    </w:p>
  </w:footnote>
  <w:footnote w:type="continuationSeparator" w:id="0">
    <w:p w14:paraId="22367ECC" w14:textId="77777777" w:rsidR="00CE03DF" w:rsidRDefault="00CE03DF" w:rsidP="00C0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0BDD" w14:textId="6FE8895C" w:rsidR="00C00D28" w:rsidRPr="00C00D28" w:rsidRDefault="00C00D28" w:rsidP="00C00D28">
    <w:pPr>
      <w:pStyle w:val="Header"/>
      <w:jc w:val="center"/>
      <w:rPr>
        <w:i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760BC"/>
    <w:multiLevelType w:val="hybridMultilevel"/>
    <w:tmpl w:val="92F408A8"/>
    <w:lvl w:ilvl="0" w:tplc="3458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8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35"/>
  </w:num>
  <w:num w:numId="5">
    <w:abstractNumId w:val="26"/>
  </w:num>
  <w:num w:numId="6">
    <w:abstractNumId w:val="11"/>
  </w:num>
  <w:num w:numId="7">
    <w:abstractNumId w:val="17"/>
  </w:num>
  <w:num w:numId="8">
    <w:abstractNumId w:val="5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24"/>
  </w:num>
  <w:num w:numId="15">
    <w:abstractNumId w:val="18"/>
  </w:num>
  <w:num w:numId="16">
    <w:abstractNumId w:val="7"/>
  </w:num>
  <w:num w:numId="17">
    <w:abstractNumId w:val="22"/>
  </w:num>
  <w:num w:numId="18">
    <w:abstractNumId w:val="4"/>
  </w:num>
  <w:num w:numId="19">
    <w:abstractNumId w:val="19"/>
  </w:num>
  <w:num w:numId="20">
    <w:abstractNumId w:val="10"/>
  </w:num>
  <w:num w:numId="21">
    <w:abstractNumId w:val="29"/>
  </w:num>
  <w:num w:numId="22">
    <w:abstractNumId w:val="37"/>
  </w:num>
  <w:num w:numId="23">
    <w:abstractNumId w:val="33"/>
  </w:num>
  <w:num w:numId="24">
    <w:abstractNumId w:val="20"/>
  </w:num>
  <w:num w:numId="25">
    <w:abstractNumId w:val="30"/>
  </w:num>
  <w:num w:numId="26">
    <w:abstractNumId w:val="31"/>
  </w:num>
  <w:num w:numId="27">
    <w:abstractNumId w:val="2"/>
  </w:num>
  <w:num w:numId="28">
    <w:abstractNumId w:val="0"/>
  </w:num>
  <w:num w:numId="29">
    <w:abstractNumId w:val="32"/>
  </w:num>
  <w:num w:numId="30">
    <w:abstractNumId w:val="27"/>
  </w:num>
  <w:num w:numId="31">
    <w:abstractNumId w:val="14"/>
  </w:num>
  <w:num w:numId="32">
    <w:abstractNumId w:val="34"/>
  </w:num>
  <w:num w:numId="33">
    <w:abstractNumId w:val="25"/>
  </w:num>
  <w:num w:numId="34">
    <w:abstractNumId w:val="36"/>
  </w:num>
  <w:num w:numId="35">
    <w:abstractNumId w:val="15"/>
  </w:num>
  <w:num w:numId="36">
    <w:abstractNumId w:val="23"/>
  </w:num>
  <w:num w:numId="37">
    <w:abstractNumId w:val="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531C"/>
    <w:rsid w:val="0009280F"/>
    <w:rsid w:val="00092FCF"/>
    <w:rsid w:val="000963F4"/>
    <w:rsid w:val="000A62AA"/>
    <w:rsid w:val="000A6BFB"/>
    <w:rsid w:val="000C5D97"/>
    <w:rsid w:val="000C7B33"/>
    <w:rsid w:val="000D2A51"/>
    <w:rsid w:val="000D4608"/>
    <w:rsid w:val="000D54B9"/>
    <w:rsid w:val="000D760E"/>
    <w:rsid w:val="000E01CC"/>
    <w:rsid w:val="000E1D57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91591"/>
    <w:rsid w:val="00191F1D"/>
    <w:rsid w:val="00194FEC"/>
    <w:rsid w:val="001D206D"/>
    <w:rsid w:val="001F0B89"/>
    <w:rsid w:val="001F274C"/>
    <w:rsid w:val="001F2E1A"/>
    <w:rsid w:val="001F7FDE"/>
    <w:rsid w:val="0020467C"/>
    <w:rsid w:val="00206D8C"/>
    <w:rsid w:val="0021093E"/>
    <w:rsid w:val="00211507"/>
    <w:rsid w:val="00220100"/>
    <w:rsid w:val="0022426A"/>
    <w:rsid w:val="00226BD4"/>
    <w:rsid w:val="0023516E"/>
    <w:rsid w:val="002363BE"/>
    <w:rsid w:val="002447F5"/>
    <w:rsid w:val="00246483"/>
    <w:rsid w:val="002671C2"/>
    <w:rsid w:val="0027031F"/>
    <w:rsid w:val="00280C7F"/>
    <w:rsid w:val="0028155B"/>
    <w:rsid w:val="002860BB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19A5"/>
    <w:rsid w:val="00345367"/>
    <w:rsid w:val="00346827"/>
    <w:rsid w:val="00352A8A"/>
    <w:rsid w:val="0036408A"/>
    <w:rsid w:val="00366273"/>
    <w:rsid w:val="00372D0E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401E00"/>
    <w:rsid w:val="00421F26"/>
    <w:rsid w:val="0042283A"/>
    <w:rsid w:val="00432A2B"/>
    <w:rsid w:val="00433C10"/>
    <w:rsid w:val="00436D2F"/>
    <w:rsid w:val="0044138F"/>
    <w:rsid w:val="00447CAF"/>
    <w:rsid w:val="004507BC"/>
    <w:rsid w:val="00451976"/>
    <w:rsid w:val="00451B68"/>
    <w:rsid w:val="00461FEA"/>
    <w:rsid w:val="00463EE1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4467"/>
    <w:rsid w:val="004F4DEC"/>
    <w:rsid w:val="004F714C"/>
    <w:rsid w:val="0052045B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A4748"/>
    <w:rsid w:val="005B457D"/>
    <w:rsid w:val="005C0CEE"/>
    <w:rsid w:val="005C5546"/>
    <w:rsid w:val="005D4535"/>
    <w:rsid w:val="005E062E"/>
    <w:rsid w:val="005F1E1D"/>
    <w:rsid w:val="006036D4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557F"/>
    <w:rsid w:val="006D6BBE"/>
    <w:rsid w:val="00702177"/>
    <w:rsid w:val="007110E3"/>
    <w:rsid w:val="007166CC"/>
    <w:rsid w:val="00730492"/>
    <w:rsid w:val="00734343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E4F06"/>
    <w:rsid w:val="008F13AF"/>
    <w:rsid w:val="008F1C10"/>
    <w:rsid w:val="00901492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05D7"/>
    <w:rsid w:val="009B10AA"/>
    <w:rsid w:val="009B4C1F"/>
    <w:rsid w:val="009D743D"/>
    <w:rsid w:val="009E5A5F"/>
    <w:rsid w:val="009F1605"/>
    <w:rsid w:val="00A1297C"/>
    <w:rsid w:val="00A16591"/>
    <w:rsid w:val="00A17E62"/>
    <w:rsid w:val="00A23995"/>
    <w:rsid w:val="00A261DF"/>
    <w:rsid w:val="00A36948"/>
    <w:rsid w:val="00A56370"/>
    <w:rsid w:val="00A60078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AF1507"/>
    <w:rsid w:val="00B00CB5"/>
    <w:rsid w:val="00B00D48"/>
    <w:rsid w:val="00B01827"/>
    <w:rsid w:val="00B02DF3"/>
    <w:rsid w:val="00B10A9A"/>
    <w:rsid w:val="00B22684"/>
    <w:rsid w:val="00B35E03"/>
    <w:rsid w:val="00B447A7"/>
    <w:rsid w:val="00B6166C"/>
    <w:rsid w:val="00B667C4"/>
    <w:rsid w:val="00B7124A"/>
    <w:rsid w:val="00B84E58"/>
    <w:rsid w:val="00B970A6"/>
    <w:rsid w:val="00BA5EF9"/>
    <w:rsid w:val="00BB5077"/>
    <w:rsid w:val="00BB6486"/>
    <w:rsid w:val="00BB6B38"/>
    <w:rsid w:val="00BD1467"/>
    <w:rsid w:val="00BE4494"/>
    <w:rsid w:val="00BF1E88"/>
    <w:rsid w:val="00BF5C98"/>
    <w:rsid w:val="00C00D28"/>
    <w:rsid w:val="00C02272"/>
    <w:rsid w:val="00C03305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03DF"/>
    <w:rsid w:val="00CE3CFB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49F6"/>
    <w:rsid w:val="00D750B4"/>
    <w:rsid w:val="00D90956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5639"/>
    <w:rsid w:val="00E05527"/>
    <w:rsid w:val="00E15CAD"/>
    <w:rsid w:val="00E33FCE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0DF2"/>
    <w:rsid w:val="00EF3E2B"/>
    <w:rsid w:val="00EF6FDB"/>
    <w:rsid w:val="00EF7FEB"/>
    <w:rsid w:val="00F013F7"/>
    <w:rsid w:val="00F02ABC"/>
    <w:rsid w:val="00F043E4"/>
    <w:rsid w:val="00F07185"/>
    <w:rsid w:val="00F109BB"/>
    <w:rsid w:val="00F22730"/>
    <w:rsid w:val="00F36AF2"/>
    <w:rsid w:val="00F37CA0"/>
    <w:rsid w:val="00F463FD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28"/>
  </w:style>
  <w:style w:type="paragraph" w:styleId="Footer">
    <w:name w:val="footer"/>
    <w:basedOn w:val="Normal"/>
    <w:link w:val="FooterChar"/>
    <w:uiPriority w:val="99"/>
    <w:unhideWhenUsed/>
    <w:rsid w:val="00C0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28"/>
  </w:style>
  <w:style w:type="character" w:styleId="CommentReference">
    <w:name w:val="annotation reference"/>
    <w:basedOn w:val="DefaultParagraphFont"/>
    <w:uiPriority w:val="99"/>
    <w:semiHidden/>
    <w:unhideWhenUsed/>
    <w:rsid w:val="00C0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 Manager</cp:lastModifiedBy>
  <cp:revision>2</cp:revision>
  <cp:lastPrinted>2018-08-24T20:59:00Z</cp:lastPrinted>
  <dcterms:created xsi:type="dcterms:W3CDTF">2020-07-29T19:41:00Z</dcterms:created>
  <dcterms:modified xsi:type="dcterms:W3CDTF">2020-07-29T19:41:00Z</dcterms:modified>
</cp:coreProperties>
</file>