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6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5551681A" w:rsidR="002F0B88" w:rsidRDefault="00E30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April 26</w:t>
      </w:r>
      <w:r w:rsidR="00851B88">
        <w:rPr>
          <w:rFonts w:ascii="Times New Roman" w:eastAsia="Times New Roman" w:hAnsi="Times New Roman" w:cs="Times New Roman"/>
          <w:sz w:val="24"/>
        </w:rPr>
        <w:t>,202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>3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23DE062E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>District Manager Baker, District Secretary Ross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7DDF3B63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77F6489C" w14:textId="710F246F" w:rsidR="00DE4637" w:rsidRDefault="00DE463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Presentation: Daneen Ashworth, Compass HR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5490DDB0" w14:textId="77777777" w:rsidR="00E73C9F" w:rsidRDefault="0020349B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Honor Life </w:t>
      </w:r>
    </w:p>
    <w:p w14:paraId="7C2C5F6C" w14:textId="77777777" w:rsidR="00E73C9F" w:rsidRDefault="00E73C9F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 and approve more niches to be installed at our entryway for</w:t>
      </w:r>
    </w:p>
    <w:p w14:paraId="059A2E0D" w14:textId="5A78D1D5" w:rsidR="00E32994" w:rsidRDefault="00E73C9F" w:rsidP="00E73C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$41,904. </w:t>
      </w:r>
      <w:r w:rsidR="0073576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26858">
        <w:rPr>
          <w:rFonts w:ascii="Times New Roman" w:eastAsia="Times New Roman" w:hAnsi="Times New Roman" w:cs="Times New Roman"/>
          <w:bCs/>
          <w:sz w:val="24"/>
        </w:rPr>
        <w:t xml:space="preserve">Honor Life is the company bidding for this job. </w:t>
      </w:r>
    </w:p>
    <w:p w14:paraId="766A03D7" w14:textId="390D6486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2. Burial Pricing</w:t>
      </w:r>
    </w:p>
    <w:p w14:paraId="51D64B82" w14:textId="55AADE69" w:rsidR="002E25D1" w:rsidRDefault="002E25D1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discuss and</w:t>
      </w:r>
      <w:r>
        <w:rPr>
          <w:rFonts w:ascii="Times New Roman" w:eastAsia="Times New Roman" w:hAnsi="Times New Roman" w:cs="Times New Roman"/>
          <w:bCs/>
          <w:sz w:val="24"/>
        </w:rPr>
        <w:t xml:space="preserve"> approve a </w:t>
      </w:r>
      <w:r w:rsidR="00E73C9F">
        <w:rPr>
          <w:rFonts w:ascii="Times New Roman" w:eastAsia="Times New Roman" w:hAnsi="Times New Roman" w:cs="Times New Roman"/>
          <w:bCs/>
          <w:sz w:val="24"/>
        </w:rPr>
        <w:t>6</w:t>
      </w:r>
      <w:r>
        <w:rPr>
          <w:rFonts w:ascii="Times New Roman" w:eastAsia="Times New Roman" w:hAnsi="Times New Roman" w:cs="Times New Roman"/>
          <w:bCs/>
          <w:sz w:val="24"/>
        </w:rPr>
        <w:t xml:space="preserve">% increase to all burial pricing for MVCD. </w:t>
      </w:r>
    </w:p>
    <w:p w14:paraId="17233D56" w14:textId="5480BC7A" w:rsidR="00E301CA" w:rsidRDefault="00E301C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="001A5C52">
        <w:rPr>
          <w:rFonts w:ascii="Times New Roman" w:eastAsia="Times New Roman" w:hAnsi="Times New Roman" w:cs="Times New Roman"/>
          <w:bCs/>
          <w:sz w:val="24"/>
        </w:rPr>
        <w:t>Decoration policy</w:t>
      </w:r>
    </w:p>
    <w:p w14:paraId="4F6A2909" w14:textId="671EBBA0" w:rsidR="0048306A" w:rsidRDefault="0048306A" w:rsidP="005C3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and approve </w:t>
      </w:r>
      <w:r w:rsidR="001A5C52">
        <w:rPr>
          <w:rFonts w:ascii="Times New Roman" w:eastAsia="Times New Roman" w:hAnsi="Times New Roman" w:cs="Times New Roman"/>
          <w:bCs/>
          <w:sz w:val="24"/>
        </w:rPr>
        <w:t xml:space="preserve">the amended Decoration and Maintenance Policy. </w:t>
      </w:r>
    </w:p>
    <w:p w14:paraId="2AA7EF1C" w14:textId="2570007D" w:rsidR="00CE3CFB" w:rsidRDefault="00D925D1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977BFD">
        <w:rPr>
          <w:rFonts w:ascii="Times New Roman" w:eastAsia="Times New Roman" w:hAnsi="Times New Roman" w:cs="Times New Roman"/>
          <w:sz w:val="24"/>
        </w:rPr>
        <w:t xml:space="preserve">          </w:t>
      </w:r>
      <w:r w:rsidR="00CE3CFB"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07A34DD" w14:textId="157A0697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5B8D59" w14:textId="77777777" w:rsidR="00B5446C" w:rsidRDefault="00B5446C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24286B1E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6E7FC6E2" w:rsidR="00A16591" w:rsidRPr="004F004B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6FDB0E2" w14:textId="052F1162" w:rsidR="004F004B" w:rsidRPr="004F004B" w:rsidRDefault="004F004B" w:rsidP="004F004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Administrative reports </w:t>
      </w:r>
    </w:p>
    <w:p w14:paraId="5FD73016" w14:textId="5D5C93A8" w:rsidR="005E6525" w:rsidRDefault="005E6525" w:rsidP="005E65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7CA5224B" w14:textId="3730FC23" w:rsidR="00100F67" w:rsidRPr="00100F67" w:rsidRDefault="00100F67" w:rsidP="00100F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1. Personnel matters 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7A597947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D5FBE">
        <w:rPr>
          <w:rFonts w:ascii="Times New Roman" w:eastAsia="Times New Roman" w:hAnsi="Times New Roman" w:cs="Times New Roman"/>
          <w:sz w:val="24"/>
        </w:rPr>
        <w:t xml:space="preserve">May 24, </w:t>
      </w:r>
      <w:r w:rsidR="00297BDA">
        <w:rPr>
          <w:rFonts w:ascii="Times New Roman" w:eastAsia="Times New Roman" w:hAnsi="Times New Roman" w:cs="Times New Roman"/>
          <w:sz w:val="24"/>
        </w:rPr>
        <w:t>2022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4E03D32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871EDDF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618761B0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1BB80AB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14:paraId="167D53B1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CERTIFICATION</w:t>
      </w:r>
    </w:p>
    <w:p w14:paraId="61006040" w14:textId="77777777" w:rsidR="002F0B88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7964DE" w14:textId="39164C62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Marc Baker, District Manager of the Murrieta Valley Cemetery District, do hereby certify that a copy of the foregoing agenda was posted on </w:t>
      </w:r>
      <w:r w:rsidR="000E413D">
        <w:rPr>
          <w:rFonts w:ascii="Times New Roman" w:eastAsia="Times New Roman" w:hAnsi="Times New Roman" w:cs="Times New Roman"/>
          <w:i/>
          <w:sz w:val="24"/>
        </w:rPr>
        <w:t xml:space="preserve">Friday </w:t>
      </w:r>
      <w:r w:rsidR="00E301CA">
        <w:rPr>
          <w:rFonts w:ascii="Times New Roman" w:eastAsia="Times New Roman" w:hAnsi="Times New Roman" w:cs="Times New Roman"/>
          <w:i/>
          <w:sz w:val="24"/>
        </w:rPr>
        <w:t>April 22</w:t>
      </w:r>
      <w:r w:rsidR="00851B88">
        <w:rPr>
          <w:rFonts w:ascii="Times New Roman" w:eastAsia="Times New Roman" w:hAnsi="Times New Roman" w:cs="Times New Roman"/>
          <w:i/>
          <w:sz w:val="24"/>
        </w:rPr>
        <w:t>,202</w:t>
      </w:r>
      <w:r w:rsidR="002A4F36"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5A1F8EE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029E6254" w:rsidR="002F0B8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 w:rsidR="00366273">
        <w:rPr>
          <w:rFonts w:ascii="Times New Roman" w:eastAsia="Times New Roman" w:hAnsi="Times New Roman" w:cs="Times New Roman"/>
          <w:sz w:val="24"/>
        </w:rPr>
        <w:t xml:space="preserve">: </w:t>
      </w:r>
      <w:r w:rsidR="00E301CA">
        <w:rPr>
          <w:rFonts w:ascii="Times New Roman" w:eastAsia="Times New Roman" w:hAnsi="Times New Roman" w:cs="Times New Roman"/>
          <w:sz w:val="24"/>
        </w:rPr>
        <w:t>April 26</w:t>
      </w:r>
      <w:r w:rsidR="00851B88">
        <w:rPr>
          <w:rFonts w:ascii="Times New Roman" w:eastAsia="Times New Roman" w:hAnsi="Times New Roman" w:cs="Times New Roman"/>
          <w:sz w:val="24"/>
        </w:rPr>
        <w:t>,202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</w:p>
    <w:p w14:paraId="453DDCE4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By:  Marc Baker, District Manager</w:t>
      </w: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27"/>
  </w:num>
  <w:num w:numId="2" w16cid:durableId="101651368">
    <w:abstractNumId w:val="3"/>
  </w:num>
  <w:num w:numId="3" w16cid:durableId="913706303">
    <w:abstractNumId w:val="20"/>
  </w:num>
  <w:num w:numId="4" w16cid:durableId="492332095">
    <w:abstractNumId w:val="34"/>
  </w:num>
  <w:num w:numId="5" w16cid:durableId="2005624077">
    <w:abstractNumId w:val="25"/>
  </w:num>
  <w:num w:numId="6" w16cid:durableId="252209093">
    <w:abstractNumId w:val="11"/>
  </w:num>
  <w:num w:numId="7" w16cid:durableId="803616182">
    <w:abstractNumId w:val="16"/>
  </w:num>
  <w:num w:numId="8" w16cid:durableId="1231816262">
    <w:abstractNumId w:val="5"/>
  </w:num>
  <w:num w:numId="9" w16cid:durableId="695816220">
    <w:abstractNumId w:val="9"/>
  </w:num>
  <w:num w:numId="10" w16cid:durableId="1383015539">
    <w:abstractNumId w:val="15"/>
  </w:num>
  <w:num w:numId="11" w16cid:durableId="1103762740">
    <w:abstractNumId w:val="12"/>
  </w:num>
  <w:num w:numId="12" w16cid:durableId="1237671878">
    <w:abstractNumId w:val="1"/>
  </w:num>
  <w:num w:numId="13" w16cid:durableId="796920856">
    <w:abstractNumId w:val="8"/>
  </w:num>
  <w:num w:numId="14" w16cid:durableId="186914548">
    <w:abstractNumId w:val="23"/>
  </w:num>
  <w:num w:numId="15" w16cid:durableId="1896693534">
    <w:abstractNumId w:val="17"/>
  </w:num>
  <w:num w:numId="16" w16cid:durableId="1778065091">
    <w:abstractNumId w:val="7"/>
  </w:num>
  <w:num w:numId="17" w16cid:durableId="67928062">
    <w:abstractNumId w:val="21"/>
  </w:num>
  <w:num w:numId="18" w16cid:durableId="73941797">
    <w:abstractNumId w:val="4"/>
  </w:num>
  <w:num w:numId="19" w16cid:durableId="1147237819">
    <w:abstractNumId w:val="18"/>
  </w:num>
  <w:num w:numId="20" w16cid:durableId="1694110907">
    <w:abstractNumId w:val="10"/>
  </w:num>
  <w:num w:numId="21" w16cid:durableId="999505326">
    <w:abstractNumId w:val="28"/>
  </w:num>
  <w:num w:numId="22" w16cid:durableId="2141798171">
    <w:abstractNumId w:val="36"/>
  </w:num>
  <w:num w:numId="23" w16cid:durableId="351415993">
    <w:abstractNumId w:val="32"/>
  </w:num>
  <w:num w:numId="24" w16cid:durableId="1906255231">
    <w:abstractNumId w:val="19"/>
  </w:num>
  <w:num w:numId="25" w16cid:durableId="1724138586">
    <w:abstractNumId w:val="29"/>
  </w:num>
  <w:num w:numId="26" w16cid:durableId="1674795503">
    <w:abstractNumId w:val="30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31"/>
  </w:num>
  <w:num w:numId="30" w16cid:durableId="43917938">
    <w:abstractNumId w:val="26"/>
  </w:num>
  <w:num w:numId="31" w16cid:durableId="827095919">
    <w:abstractNumId w:val="13"/>
  </w:num>
  <w:num w:numId="32" w16cid:durableId="559944413">
    <w:abstractNumId w:val="33"/>
  </w:num>
  <w:num w:numId="33" w16cid:durableId="1414401363">
    <w:abstractNumId w:val="24"/>
  </w:num>
  <w:num w:numId="34" w16cid:durableId="1421289854">
    <w:abstractNumId w:val="35"/>
  </w:num>
  <w:num w:numId="35" w16cid:durableId="304547941">
    <w:abstractNumId w:val="14"/>
  </w:num>
  <w:num w:numId="36" w16cid:durableId="1478839879">
    <w:abstractNumId w:val="22"/>
  </w:num>
  <w:num w:numId="37" w16cid:durableId="374696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A5C52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AC7"/>
    <w:rsid w:val="003221A3"/>
    <w:rsid w:val="00330793"/>
    <w:rsid w:val="003319A5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6450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4B19"/>
    <w:rsid w:val="0081731D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10A9A"/>
    <w:rsid w:val="00B22684"/>
    <w:rsid w:val="00B33902"/>
    <w:rsid w:val="00B35E03"/>
    <w:rsid w:val="00B447A7"/>
    <w:rsid w:val="00B5446C"/>
    <w:rsid w:val="00B6166C"/>
    <w:rsid w:val="00B643BF"/>
    <w:rsid w:val="00B667C4"/>
    <w:rsid w:val="00B67A9A"/>
    <w:rsid w:val="00B7124A"/>
    <w:rsid w:val="00B84E58"/>
    <w:rsid w:val="00B970A6"/>
    <w:rsid w:val="00BA5EF9"/>
    <w:rsid w:val="00BB5077"/>
    <w:rsid w:val="00BB6486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1A18"/>
    <w:rsid w:val="00DD43E9"/>
    <w:rsid w:val="00DE37EC"/>
    <w:rsid w:val="00DE4637"/>
    <w:rsid w:val="00DE4C6E"/>
    <w:rsid w:val="00DE5639"/>
    <w:rsid w:val="00DE5BB2"/>
    <w:rsid w:val="00E05527"/>
    <w:rsid w:val="00E15CAD"/>
    <w:rsid w:val="00E26858"/>
    <w:rsid w:val="00E301CA"/>
    <w:rsid w:val="00E32994"/>
    <w:rsid w:val="00E357BF"/>
    <w:rsid w:val="00E40FF9"/>
    <w:rsid w:val="00E511B7"/>
    <w:rsid w:val="00E65C7E"/>
    <w:rsid w:val="00E73C9F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District Seceretary</dc:creator>
  <cp:lastModifiedBy>District Secretary</cp:lastModifiedBy>
  <cp:revision>3</cp:revision>
  <cp:lastPrinted>2022-04-22T17:41:00Z</cp:lastPrinted>
  <dcterms:created xsi:type="dcterms:W3CDTF">2022-04-22T17:42:00Z</dcterms:created>
  <dcterms:modified xsi:type="dcterms:W3CDTF">2022-04-22T17:42:00Z</dcterms:modified>
</cp:coreProperties>
</file>